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6F92239"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720240">
        <w:rPr>
          <w:rStyle w:val="Strong"/>
          <w:rFonts w:asciiTheme="minorHAnsi" w:hAnsiTheme="minorHAnsi" w:cstheme="minorHAnsi"/>
          <w:lang w:val="en-GB"/>
        </w:rPr>
        <w:t>15-</w:t>
      </w:r>
      <w:r w:rsidR="00F50C14">
        <w:rPr>
          <w:rStyle w:val="Strong"/>
          <w:rFonts w:asciiTheme="minorHAnsi" w:hAnsiTheme="minorHAnsi" w:cstheme="minorHAnsi"/>
          <w:lang w:val="en-GB"/>
        </w:rPr>
        <w:t>G005-2</w:t>
      </w:r>
      <w:r w:rsidR="008E5F61">
        <w:rPr>
          <w:rStyle w:val="Strong"/>
          <w:rFonts w:asciiTheme="minorHAnsi" w:hAnsiTheme="minorHAnsi" w:cstheme="minorHAnsi"/>
          <w:lang w:val="en-GB"/>
        </w:rPr>
        <w:t>4</w:t>
      </w:r>
      <w:bookmarkStart w:id="5" w:name="_GoBack"/>
      <w:bookmarkEnd w:id="5"/>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6"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7" w:name="_Toc44938294"/>
      <w:r w:rsidRPr="007F3777">
        <w:rPr>
          <w:rFonts w:cs="Calibri"/>
          <w:sz w:val="32"/>
          <w:szCs w:val="32"/>
        </w:rPr>
        <w:lastRenderedPageBreak/>
        <w:t>Instructions</w:t>
      </w:r>
      <w:bookmarkEnd w:id="6"/>
      <w:r w:rsidR="00EA5718" w:rsidRPr="007F3777">
        <w:rPr>
          <w:rFonts w:cs="Calibri"/>
          <w:sz w:val="32"/>
          <w:szCs w:val="32"/>
        </w:rPr>
        <w:t xml:space="preserve"> on how to submit the </w:t>
      </w:r>
      <w:r w:rsidR="00EB3125" w:rsidRPr="007F3777">
        <w:rPr>
          <w:rFonts w:cs="Calibri"/>
          <w:sz w:val="32"/>
          <w:szCs w:val="32"/>
        </w:rPr>
        <w:t>Quotation</w:t>
      </w:r>
      <w:bookmarkEnd w:id="7"/>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8"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8"/>
    </w:p>
    <w:p w14:paraId="1DB78E16" w14:textId="5FA52E24"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6254E4">
        <w:rPr>
          <w:rFonts w:ascii="Calibri" w:hAnsi="Calibri" w:cs="Calibri"/>
          <w:lang w:val="en-GB"/>
        </w:rPr>
        <w:t>Ministry of Internal Affairs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9" w:name="_Hlk26436842"/>
      <w:r w:rsidR="00C74C8A">
        <w:rPr>
          <w:rFonts w:ascii="Calibri" w:hAnsi="Calibri" w:cs="Calibri"/>
          <w:lang w:val="en-GB"/>
        </w:rPr>
        <w:t xml:space="preserve">The language of </w:t>
      </w:r>
      <w:bookmarkEnd w:id="9"/>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10"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10"/>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1" w:name="_Toc44938296"/>
      <w:r w:rsidRPr="007F3777">
        <w:rPr>
          <w:rFonts w:cs="Calibri"/>
          <w:sz w:val="24"/>
          <w:lang w:val="en-GB"/>
        </w:rPr>
        <w:t>Official email address</w:t>
      </w:r>
      <w:bookmarkEnd w:id="11"/>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2"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2"/>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3" w:name="_Toc44938297"/>
      <w:r w:rsidRPr="007F3777">
        <w:rPr>
          <w:rFonts w:cs="Calibri"/>
          <w:sz w:val="24"/>
          <w:lang w:val="en-GB"/>
        </w:rPr>
        <w:lastRenderedPageBreak/>
        <w:t>Mandatory requirements</w:t>
      </w:r>
      <w:bookmarkEnd w:id="13"/>
    </w:p>
    <w:p w14:paraId="045FE3B1" w14:textId="769FB68B" w:rsidR="002C59E3" w:rsidRPr="007F3777" w:rsidRDefault="008210AF" w:rsidP="008400ED">
      <w:pPr>
        <w:spacing w:before="120"/>
        <w:jc w:val="both"/>
        <w:rPr>
          <w:rFonts w:ascii="Calibri" w:hAnsi="Calibri" w:cs="Calibri"/>
          <w:lang w:val="en-GB"/>
        </w:rPr>
      </w:pPr>
      <w:bookmarkStart w:id="14"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4"/>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5"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5"/>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6"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6"/>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7"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7"/>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8" w:name="_Hlk9600481"/>
      <w:r w:rsidR="008A44B7" w:rsidRPr="008A44B7">
        <w:rPr>
          <w:rFonts w:ascii="Calibri" w:eastAsia="Times New Roman" w:hAnsi="Calibri" w:cs="Calibri"/>
          <w:lang w:val="en-GB"/>
        </w:rPr>
        <w:t>, unless otherwise specified in the RFP,</w:t>
      </w:r>
      <w:bookmarkEnd w:id="18"/>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9"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9"/>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20" w:name="_Toc9865439"/>
      <w:bookmarkStart w:id="21" w:name="_Toc44938300"/>
      <w:r>
        <w:rPr>
          <w:lang w:val="en-GB"/>
        </w:rPr>
        <w:t>Electronic submission</w:t>
      </w:r>
      <w:bookmarkEnd w:id="20"/>
      <w:bookmarkEnd w:id="21"/>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2" w:name="_Hlk26438166"/>
      <w:r w:rsidR="00761998">
        <w:rPr>
          <w:rFonts w:ascii="Calibri" w:eastAsia="Times New Roman" w:hAnsi="Calibri" w:cs="Calibri"/>
          <w:lang w:val="en-GB"/>
        </w:rPr>
        <w:t>, with the same marking</w:t>
      </w:r>
      <w:bookmarkEnd w:id="22"/>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3" w:name="_Toc9865440"/>
      <w:bookmarkStart w:id="24" w:name="_Toc44938301"/>
      <w:r>
        <w:rPr>
          <w:lang w:val="en-GB"/>
        </w:rPr>
        <w:t>Other means of submission</w:t>
      </w:r>
      <w:bookmarkEnd w:id="23"/>
      <w:bookmarkEnd w:id="24"/>
    </w:p>
    <w:p w14:paraId="26319D81" w14:textId="5CDB7A4B"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720240">
        <w:rPr>
          <w:lang w:val="en-GB"/>
        </w:rPr>
        <w:t xml:space="preserve"> and submitted to the address below:</w:t>
      </w:r>
    </w:p>
    <w:p w14:paraId="6AEF6F14" w14:textId="7E853851" w:rsidR="00720240" w:rsidRDefault="00720240" w:rsidP="00166C12">
      <w:pPr>
        <w:rPr>
          <w:lang w:val="en-GB"/>
        </w:rPr>
      </w:pPr>
    </w:p>
    <w:p w14:paraId="57CE648D" w14:textId="2BCA6832" w:rsidR="00720240" w:rsidRPr="00720240" w:rsidRDefault="00720240" w:rsidP="00166C12">
      <w:pPr>
        <w:rPr>
          <w:b/>
          <w:bCs/>
          <w:i/>
          <w:iCs/>
          <w:lang w:val="en-GB"/>
        </w:rPr>
      </w:pPr>
      <w:r w:rsidRPr="00720240">
        <w:rPr>
          <w:b/>
          <w:bCs/>
          <w:i/>
          <w:iCs/>
          <w:lang w:val="en-GB"/>
        </w:rPr>
        <w:t>To:</w:t>
      </w:r>
    </w:p>
    <w:p w14:paraId="0F0C04A8" w14:textId="3C7EDCC0" w:rsidR="00720240" w:rsidRPr="00720240" w:rsidRDefault="00720240" w:rsidP="00166C12">
      <w:pPr>
        <w:rPr>
          <w:b/>
          <w:bCs/>
          <w:i/>
          <w:iCs/>
          <w:lang w:val="en-GB"/>
        </w:rPr>
      </w:pPr>
      <w:r w:rsidRPr="00720240">
        <w:rPr>
          <w:b/>
          <w:bCs/>
          <w:i/>
          <w:iCs/>
          <w:lang w:val="en-GB"/>
        </w:rPr>
        <w:t>Secretary,</w:t>
      </w:r>
    </w:p>
    <w:p w14:paraId="69E775C8" w14:textId="492B544F" w:rsidR="00720240" w:rsidRPr="00720240" w:rsidRDefault="00720240" w:rsidP="00166C12">
      <w:pPr>
        <w:rPr>
          <w:b/>
          <w:bCs/>
          <w:i/>
          <w:iCs/>
          <w:lang w:val="en-GB"/>
        </w:rPr>
      </w:pPr>
      <w:r w:rsidRPr="00720240">
        <w:rPr>
          <w:b/>
          <w:bCs/>
          <w:i/>
          <w:iCs/>
          <w:lang w:val="en-GB"/>
        </w:rPr>
        <w:t>Ministry of Finance &amp; Economic Development,</w:t>
      </w:r>
    </w:p>
    <w:p w14:paraId="4DB7E99D" w14:textId="25047071" w:rsidR="00720240" w:rsidRPr="00720240" w:rsidRDefault="00720240" w:rsidP="00166C12">
      <w:pPr>
        <w:rPr>
          <w:b/>
          <w:bCs/>
          <w:i/>
          <w:iCs/>
          <w:lang w:val="en-GB"/>
        </w:rPr>
      </w:pPr>
      <w:r w:rsidRPr="00720240">
        <w:rPr>
          <w:b/>
          <w:bCs/>
          <w:i/>
          <w:iCs/>
          <w:lang w:val="en-GB"/>
        </w:rPr>
        <w:t>Bairiki.</w:t>
      </w:r>
    </w:p>
    <w:p w14:paraId="365A6EED" w14:textId="465E45B3" w:rsidR="00720240" w:rsidRPr="00720240" w:rsidRDefault="00720240" w:rsidP="00166C12">
      <w:pPr>
        <w:rPr>
          <w:b/>
          <w:bCs/>
          <w:i/>
          <w:iCs/>
          <w:lang w:val="en-GB"/>
        </w:rPr>
      </w:pPr>
    </w:p>
    <w:p w14:paraId="29A4C86F" w14:textId="3106DF00" w:rsidR="00720240" w:rsidRPr="00720240" w:rsidRDefault="00720240" w:rsidP="00166C12">
      <w:pPr>
        <w:rPr>
          <w:b/>
          <w:bCs/>
          <w:i/>
          <w:iCs/>
          <w:lang w:val="en-GB"/>
        </w:rPr>
      </w:pPr>
      <w:r w:rsidRPr="00720240">
        <w:rPr>
          <w:b/>
          <w:bCs/>
          <w:i/>
          <w:iCs/>
          <w:lang w:val="en-GB"/>
        </w:rPr>
        <w:t>Attn: Senior Procurement Officer,</w:t>
      </w:r>
    </w:p>
    <w:p w14:paraId="6FA5DF02" w14:textId="781A7DE8" w:rsidR="00720240" w:rsidRPr="00720240" w:rsidRDefault="00720240" w:rsidP="00166C12">
      <w:pPr>
        <w:rPr>
          <w:b/>
          <w:bCs/>
          <w:i/>
          <w:iCs/>
          <w:lang w:val="en-GB"/>
        </w:rPr>
      </w:pPr>
      <w:r w:rsidRPr="00720240">
        <w:rPr>
          <w:b/>
          <w:bCs/>
          <w:i/>
          <w:iCs/>
          <w:lang w:val="en-GB"/>
        </w:rPr>
        <w:t>Central Procurement Unit</w:t>
      </w:r>
    </w:p>
    <w:p w14:paraId="2B5D1DAD" w14:textId="2E483B02" w:rsidR="00720240" w:rsidRPr="00720240" w:rsidRDefault="00720240" w:rsidP="00166C12">
      <w:pPr>
        <w:rPr>
          <w:b/>
          <w:bCs/>
          <w:i/>
          <w:iCs/>
          <w:lang w:val="en-GB"/>
        </w:rPr>
      </w:pPr>
    </w:p>
    <w:p w14:paraId="240C884E" w14:textId="0BDD6E13" w:rsidR="00720240" w:rsidRPr="00720240" w:rsidRDefault="00720240" w:rsidP="00166C12">
      <w:pPr>
        <w:rPr>
          <w:b/>
          <w:bCs/>
          <w:i/>
          <w:iCs/>
          <w:lang w:val="en-GB"/>
        </w:rPr>
      </w:pPr>
      <w:r w:rsidRPr="00720240">
        <w:rPr>
          <w:b/>
          <w:bCs/>
          <w:i/>
          <w:iCs/>
          <w:lang w:val="en-GB"/>
        </w:rPr>
        <w:t>Tender No.: 15-</w:t>
      </w:r>
      <w:r w:rsidR="00F50C14">
        <w:rPr>
          <w:b/>
          <w:bCs/>
          <w:i/>
          <w:iCs/>
          <w:lang w:val="en-GB"/>
        </w:rPr>
        <w:t>G005-24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5"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5"/>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6" w:name="_Hlk26438399"/>
      <w:r w:rsidR="00133E53">
        <w:rPr>
          <w:rFonts w:ascii="Calibri" w:eastAsia="Times New Roman" w:hAnsi="Calibri" w:cs="Calibri"/>
          <w:lang w:val="en-GB"/>
        </w:rPr>
        <w:t>, as described above</w:t>
      </w:r>
      <w:bookmarkEnd w:id="26"/>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60A2B90"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720240">
        <w:rPr>
          <w:rFonts w:cs="Calibri"/>
          <w:sz w:val="24"/>
          <w:szCs w:val="24"/>
          <w:lang w:val="en-GB"/>
        </w:rPr>
        <w:t xml:space="preserve"> – completed and signed</w:t>
      </w:r>
    </w:p>
    <w:p w14:paraId="64C4FFAC" w14:textId="4AB1478F"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720240">
        <w:rPr>
          <w:rFonts w:cs="Calibri"/>
          <w:sz w:val="24"/>
          <w:szCs w:val="24"/>
          <w:lang w:val="en-GB"/>
        </w:rPr>
        <w:t xml:space="preserve"> – refer to the Specification template and Evaluation template</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7" w:name="_Hlk26438566"/>
      <w:r w:rsidR="00E80D6A">
        <w:rPr>
          <w:rFonts w:ascii="Calibri" w:hAnsi="Calibri" w:cs="Calibri"/>
          <w:lang w:val="en-GB"/>
        </w:rPr>
        <w:t>, and thereby be excluded from the evaluation</w:t>
      </w:r>
      <w:bookmarkEnd w:id="27"/>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8"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8"/>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9" w:name="_Toc44938304"/>
      <w:bookmarkStart w:id="30" w:name="_Hlk26438633"/>
      <w:r>
        <w:rPr>
          <w:rFonts w:cs="Calibri"/>
          <w:sz w:val="24"/>
          <w:lang w:val="en-GB"/>
        </w:rPr>
        <w:t>Certificate of Compliance Form</w:t>
      </w:r>
      <w:bookmarkEnd w:id="29"/>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1" w:name="_Toc44938305"/>
      <w:bookmarkEnd w:id="3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1"/>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2"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3"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3"/>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4" w:name="_Ref9605311"/>
      <w:r w:rsidRPr="00B35D7B">
        <w:rPr>
          <w:rFonts w:ascii="Calibri" w:eastAsia="Times New Roman" w:hAnsi="Calibri" w:cs="Calibri"/>
        </w:rPr>
        <w:t>Tenderer’s references</w:t>
      </w:r>
      <w:bookmarkEnd w:id="34"/>
    </w:p>
    <w:bookmarkEnd w:id="3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5"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5"/>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6"/>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7"/>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8" w:name="_Hlk26438977"/>
      <w:r>
        <w:rPr>
          <w:rFonts w:cs="Calibri"/>
          <w:sz w:val="24"/>
          <w:szCs w:val="24"/>
          <w:lang w:val="en-GB"/>
        </w:rPr>
        <w:t>Life-cycle costs, as requested in the Specification</w:t>
      </w:r>
      <w:r w:rsidR="00FE1B80" w:rsidRPr="007F3777">
        <w:rPr>
          <w:rFonts w:cs="Calibri"/>
          <w:sz w:val="24"/>
          <w:szCs w:val="24"/>
          <w:lang w:val="en-GB"/>
        </w:rPr>
        <w:t>;</w:t>
      </w:r>
    </w:p>
    <w:bookmarkEnd w:id="38"/>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9" w:name="_Toc26369675"/>
      <w:bookmarkStart w:id="40" w:name="_Toc26439756"/>
      <w:bookmarkStart w:id="41" w:name="_Toc26369676"/>
      <w:bookmarkStart w:id="42" w:name="_Toc26439757"/>
      <w:bookmarkStart w:id="43" w:name="_Toc44938307"/>
      <w:bookmarkStart w:id="44" w:name="_Hlk26439196"/>
      <w:bookmarkEnd w:id="39"/>
      <w:bookmarkEnd w:id="40"/>
      <w:bookmarkEnd w:id="41"/>
      <w:bookmarkEnd w:id="42"/>
      <w:r w:rsidRPr="007F3777">
        <w:rPr>
          <w:rFonts w:cs="Calibri"/>
          <w:sz w:val="28"/>
          <w:szCs w:val="28"/>
          <w:lang w:eastAsia="ko-KR"/>
        </w:rPr>
        <w:lastRenderedPageBreak/>
        <w:t>Contract Award</w:t>
      </w:r>
      <w:bookmarkEnd w:id="43"/>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5" w:name="_Toc44938308"/>
      <w:bookmarkStart w:id="46" w:name="_Hlk26439339"/>
      <w:bookmarkEnd w:id="44"/>
      <w:r>
        <w:rPr>
          <w:rFonts w:cs="Calibri"/>
          <w:sz w:val="28"/>
          <w:szCs w:val="28"/>
          <w:lang w:eastAsia="ko-KR"/>
        </w:rPr>
        <w:t>Complaints</w:t>
      </w:r>
      <w:bookmarkEnd w:id="45"/>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7" w:name="_Toc44938309"/>
      <w:r w:rsidRPr="00032400">
        <w:rPr>
          <w:rFonts w:cs="Calibri"/>
          <w:sz w:val="28"/>
          <w:szCs w:val="28"/>
          <w:lang w:eastAsia="ko-KR"/>
        </w:rPr>
        <w:t>Contract finalisation</w:t>
      </w:r>
      <w:bookmarkEnd w:id="47"/>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8" w:name="_Toc26369680"/>
      <w:bookmarkStart w:id="49" w:name="_Toc26369681"/>
      <w:bookmarkStart w:id="50" w:name="_Toc26369682"/>
      <w:bookmarkStart w:id="51" w:name="_Toc26369683"/>
      <w:bookmarkEnd w:id="46"/>
      <w:bookmarkEnd w:id="48"/>
      <w:bookmarkEnd w:id="49"/>
      <w:bookmarkEnd w:id="50"/>
      <w:bookmarkEnd w:id="51"/>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EB19E" w14:textId="77777777" w:rsidR="0082201A" w:rsidRDefault="0082201A">
      <w:r>
        <w:separator/>
      </w:r>
    </w:p>
  </w:endnote>
  <w:endnote w:type="continuationSeparator" w:id="0">
    <w:p w14:paraId="775FE1EC" w14:textId="77777777" w:rsidR="0082201A" w:rsidRDefault="0082201A">
      <w:r>
        <w:continuationSeparator/>
      </w:r>
    </w:p>
  </w:endnote>
  <w:endnote w:type="continuationNotice" w:id="1">
    <w:p w14:paraId="07DEEA03" w14:textId="77777777" w:rsidR="0082201A" w:rsidRDefault="008220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7DFC2F5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E5F61" w:rsidRPr="008E5F61">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E5F61" w:rsidRPr="008E5F61">
      <w:rPr>
        <w:noProof/>
        <w:color w:val="17365D" w:themeColor="text2" w:themeShade="BF"/>
        <w:lang w:val="sv-SE"/>
      </w:rPr>
      <w:t>7</w:t>
    </w:r>
    <w:r>
      <w:rPr>
        <w:color w:val="17365D" w:themeColor="text2" w:themeShade="BF"/>
      </w:rPr>
      <w:fldChar w:fldCharType="end"/>
    </w:r>
  </w:p>
  <w:p w14:paraId="213B5D63" w14:textId="22C2ECF4" w:rsidR="00133D55" w:rsidRDefault="00133D55" w:rsidP="004878F3">
    <w:pPr>
      <w:pStyle w:val="Footer"/>
    </w:pPr>
    <w:r>
      <w:fldChar w:fldCharType="begin"/>
    </w:r>
    <w:r>
      <w:instrText xml:space="preserve"> DATE \@ "yyyy-MM-dd" </w:instrText>
    </w:r>
    <w:r>
      <w:fldChar w:fldCharType="separate"/>
    </w:r>
    <w:r w:rsidR="008E5F61">
      <w:rPr>
        <w:noProof/>
      </w:rPr>
      <w:t>2024-02-19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4D7C9" w14:textId="77777777" w:rsidR="0082201A" w:rsidRDefault="0082201A">
      <w:r>
        <w:separator/>
      </w:r>
    </w:p>
  </w:footnote>
  <w:footnote w:type="continuationSeparator" w:id="0">
    <w:p w14:paraId="1E9DF2ED" w14:textId="77777777" w:rsidR="0082201A" w:rsidRDefault="0082201A">
      <w:r>
        <w:continuationSeparator/>
      </w:r>
    </w:p>
  </w:footnote>
  <w:footnote w:type="continuationNotice" w:id="1">
    <w:p w14:paraId="570AE6BF" w14:textId="77777777" w:rsidR="0082201A" w:rsidRDefault="0082201A"/>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68E4C47F"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720240">
      <w:rPr>
        <w:rFonts w:asciiTheme="minorHAnsi" w:hAnsiTheme="minorHAnsi" w:cstheme="minorHAnsi"/>
        <w:b/>
        <w:bCs/>
        <w:lang w:val="en-GB" w:eastAsia="ko-KR"/>
      </w:rPr>
      <w:t>15-G0</w:t>
    </w:r>
    <w:r w:rsidR="00F50C14">
      <w:rPr>
        <w:rFonts w:asciiTheme="minorHAnsi" w:hAnsiTheme="minorHAnsi" w:cstheme="minorHAnsi"/>
        <w:b/>
        <w:bCs/>
        <w:lang w:val="en-GB" w:eastAsia="ko-KR"/>
      </w:rPr>
      <w:t>05-24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495E"/>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4E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0240"/>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201A"/>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0EA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5F61"/>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AD2"/>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0C14"/>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0008C092-F9FF-442D-9A2F-E090ECAA0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98BC573-443F-47B1-9489-2FE6395B9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7</Pages>
  <Words>1799</Words>
  <Characters>10260</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12035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MIARPD2217</cp:lastModifiedBy>
  <cp:revision>5</cp:revision>
  <cp:lastPrinted>2013-10-18T08:32:00Z</cp:lastPrinted>
  <dcterms:created xsi:type="dcterms:W3CDTF">2021-04-01T03:38:00Z</dcterms:created>
  <dcterms:modified xsi:type="dcterms:W3CDTF">2024-02-19T04:09:00Z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